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AC7">
    <v:background id="_x0000_s1025" o:bwmode="white" fillcolor="#fbeac7" o:targetscreensize="1024,768">
      <v:fill color2="#fee7f2" colors="0 #fbeac7;11796f #fee7f2;23593f #fac77d;39977f #fba97d;53740f #fbd49c;1 #fee7f2" method="none" focus="100%" type="gradient"/>
    </v:background>
  </w:background>
  <w:body>
    <w:p w:rsidR="008D3EEB" w:rsidRDefault="00853DF1" w:rsidP="00967C3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-296545</wp:posOffset>
            </wp:positionV>
            <wp:extent cx="1074420" cy="1009015"/>
            <wp:effectExtent l="19050" t="19050" r="68580" b="768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09015"/>
                    </a:xfrm>
                    <a:prstGeom prst="ellipse">
                      <a:avLst/>
                    </a:prstGeom>
                    <a:noFill/>
                    <a:ln w="12700" algn="in">
                      <a:solidFill>
                        <a:srgbClr val="7992B1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FFC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533D">
        <w:rPr>
          <w:b/>
          <w:noProof/>
          <w:sz w:val="36"/>
          <w:szCs w:val="36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5" style="position:absolute;left:0;text-align:left;margin-left:192.6pt;margin-top:-29.45pt;width:122.05pt;height:104.2pt;z-index:251663360;mso-wrap-distance-left:2.88pt;mso-wrap-distance-top:2.88pt;mso-wrap-distance-right:2.88pt;mso-wrap-distance-bottom:2.88pt;mso-position-horizontal-relative:text;mso-position-vertical-relative:text" fillcolor="#00b050" stroked="f" strokecolor="#548dd4">
            <v:fill o:opacity2="52429f"/>
            <v:stroke r:id="rId6" o:title=""/>
            <v:shadow type="perspective" color="#c6d9f1" opacity=".5" origin=",.5" offset="0,0" matrix=",,,-1"/>
            <v:textpath style="font-family:&quot;Nyala&quot;;font-size:18pt;font-weight:bold;v-text-spacing:58985f" fitshape="t" trim="t" string="የኢትዮጵያ ሴቶች መብት ማዕከል::"/>
          </v:shape>
        </w:pict>
      </w:r>
      <w:r w:rsidR="005B533D">
        <w:rPr>
          <w:b/>
          <w:noProof/>
          <w:sz w:val="96"/>
          <w:szCs w:val="96"/>
        </w:rPr>
        <w:pict>
          <v:shape id="_x0000_s1029" type="#_x0000_t145" style="position:absolute;left:0;text-align:left;margin-left:172.75pt;margin-top:-48.1pt;width:161.85pt;height:134.75pt;z-index:251662336;mso-wrap-distance-left:2.88pt;mso-wrap-distance-top:2.88pt;mso-wrap-distance-right:2.88pt;mso-wrap-distance-bottom:2.88pt;mso-position-horizontal-relative:text;mso-position-vertical-relative:text" adj=",10800" fillcolor="yellow" strokecolor="black [3213]">
            <v:fill color2="#099"/>
            <v:shadow on="t" color="silver" opacity="52429f" offset="3pt,3pt"/>
            <v:textpath style="font-family:&quot;Times New Roman&quot;;font-size:14pt" fitshape="t" trim="t" string="CENTER FOR THE RIGHTS OF ETHIOPIAN WOMEN&#10;"/>
          </v:shape>
        </w:pict>
      </w:r>
    </w:p>
    <w:p w:rsidR="008D3EEB" w:rsidRDefault="008D3EEB" w:rsidP="00967C3A">
      <w:pPr>
        <w:jc w:val="center"/>
        <w:rPr>
          <w:b/>
          <w:sz w:val="36"/>
          <w:szCs w:val="36"/>
        </w:rPr>
      </w:pPr>
    </w:p>
    <w:p w:rsidR="00853DF1" w:rsidRDefault="00853DF1" w:rsidP="00853DF1">
      <w:pPr>
        <w:jc w:val="center"/>
        <w:rPr>
          <w:b/>
          <w:sz w:val="36"/>
          <w:szCs w:val="36"/>
        </w:rPr>
      </w:pPr>
    </w:p>
    <w:p w:rsidR="00853DF1" w:rsidRDefault="00853DF1" w:rsidP="00853DF1">
      <w:pPr>
        <w:jc w:val="center"/>
        <w:rPr>
          <w:b/>
          <w:sz w:val="36"/>
          <w:szCs w:val="36"/>
        </w:rPr>
      </w:pPr>
    </w:p>
    <w:p w:rsidR="00853DF1" w:rsidRDefault="00853DF1" w:rsidP="00853DF1">
      <w:pPr>
        <w:jc w:val="center"/>
        <w:rPr>
          <w:b/>
          <w:sz w:val="36"/>
          <w:szCs w:val="36"/>
        </w:rPr>
      </w:pPr>
    </w:p>
    <w:p w:rsidR="00967C3A" w:rsidRPr="006832C5" w:rsidRDefault="00967C3A" w:rsidP="00853DF1">
      <w:pPr>
        <w:jc w:val="center"/>
        <w:rPr>
          <w:b/>
          <w:color w:val="9900CC"/>
          <w:sz w:val="36"/>
          <w:szCs w:val="36"/>
        </w:rPr>
      </w:pPr>
      <w:r w:rsidRPr="006832C5">
        <w:rPr>
          <w:b/>
          <w:color w:val="9900CC"/>
          <w:sz w:val="36"/>
          <w:szCs w:val="36"/>
        </w:rPr>
        <w:t>CENTER FOR RIGHTS OF ETHIOPIAN WOMEN YOUTH GROUP</w:t>
      </w:r>
    </w:p>
    <w:p w:rsidR="00967C3A" w:rsidRPr="00571EE2" w:rsidRDefault="005B533D" w:rsidP="00473606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37465</wp:posOffset>
                </wp:positionV>
                <wp:extent cx="1496060" cy="1416050"/>
                <wp:effectExtent l="19050" t="19050" r="46990" b="508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1416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75D5" w:rsidRPr="006832C5" w:rsidRDefault="00571EE2" w:rsidP="008D3EEB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SPEAK OUT FOR OUR SISTERS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8.25pt;margin-top:2.95pt;width:117.8pt;height:1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:rsidR="00EC75D5" w:rsidRPr="006832C5" w:rsidRDefault="00571EE2" w:rsidP="008D3EEB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SPEAK OUT FOR OUR SISTERS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37465</wp:posOffset>
                </wp:positionV>
                <wp:extent cx="1459865" cy="1416050"/>
                <wp:effectExtent l="19050" t="19050" r="45085" b="5080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416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EEB" w:rsidRPr="006832C5" w:rsidRDefault="008D3EEB" w:rsidP="008D3EEB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BD668F"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VOICE FOR </w:t>
                            </w:r>
                            <w:r w:rsidR="00BD668F"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VOIC</w:t>
                            </w:r>
                            <w:r w:rsidR="00BD668F"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LE</w:t>
                            </w:r>
                            <w:r w:rsidR="00BD668F" w:rsidRPr="006832C5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410.1pt;margin-top:2.95pt;width:114.95pt;height:1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" fillcolor="#c0504d [3205]" strokecolor="#f2f2f2 [3041]" strokeweight="3pt">
                <v:shadow on="t" color="#622423 [1605]" opacity=".5" offset="1pt"/>
                <v:textbox>
                  <w:txbxContent>
                    <w:p w:rsidR="008D3EEB" w:rsidRPr="006832C5" w:rsidRDefault="008D3EEB" w:rsidP="008D3EEB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BE </w:t>
                      </w:r>
                      <w:r w:rsidR="00BD668F"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THE </w:t>
                      </w:r>
                      <w:r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VOICE FOR </w:t>
                      </w:r>
                      <w:r w:rsidR="00BD668F"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the </w:t>
                      </w:r>
                      <w:r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VOIC</w:t>
                      </w:r>
                      <w:r w:rsidR="00BD668F"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LE</w:t>
                      </w:r>
                      <w:r w:rsidR="00BD668F" w:rsidRPr="006832C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SS</w:t>
                      </w:r>
                    </w:p>
                  </w:txbxContent>
                </v:textbox>
              </v:oval>
            </w:pict>
          </mc:Fallback>
        </mc:AlternateContent>
      </w:r>
      <w:r w:rsidR="00967C3A" w:rsidRPr="00571EE2">
        <w:rPr>
          <w:b/>
          <w:sz w:val="48"/>
          <w:szCs w:val="48"/>
        </w:rPr>
        <w:t xml:space="preserve">INVITES YOU </w:t>
      </w:r>
      <w:r w:rsidR="00C63B0D" w:rsidRPr="00571EE2">
        <w:rPr>
          <w:b/>
          <w:sz w:val="48"/>
          <w:szCs w:val="48"/>
        </w:rPr>
        <w:t>TO</w:t>
      </w:r>
    </w:p>
    <w:p w:rsidR="0091495B" w:rsidRPr="00571EE2" w:rsidRDefault="00967C3A" w:rsidP="00473606">
      <w:pPr>
        <w:jc w:val="center"/>
        <w:rPr>
          <w:b/>
          <w:sz w:val="144"/>
          <w:szCs w:val="144"/>
        </w:rPr>
      </w:pPr>
      <w:r>
        <w:rPr>
          <w:b/>
          <w:sz w:val="96"/>
          <w:szCs w:val="96"/>
        </w:rPr>
        <w:t xml:space="preserve"> </w:t>
      </w:r>
      <w:r w:rsidR="0091495B" w:rsidRPr="00D1429C">
        <w:rPr>
          <w:b/>
          <w:sz w:val="144"/>
          <w:szCs w:val="144"/>
          <w:bdr w:val="single" w:sz="4" w:space="0" w:color="auto"/>
          <w:shd w:val="pct15" w:color="auto" w:fill="FFFFFF"/>
        </w:rPr>
        <w:t>WALK</w:t>
      </w:r>
      <w:r w:rsidR="0091495B" w:rsidRPr="00571EE2">
        <w:rPr>
          <w:b/>
          <w:sz w:val="144"/>
          <w:szCs w:val="144"/>
          <w:bdr w:val="single" w:sz="4" w:space="0" w:color="auto"/>
          <w:shd w:val="pct15" w:color="auto" w:fill="FFFFFF"/>
        </w:rPr>
        <w:t xml:space="preserve"> </w:t>
      </w:r>
    </w:p>
    <w:p w:rsidR="00703A94" w:rsidRPr="00571EE2" w:rsidRDefault="00571EE2" w:rsidP="00473606">
      <w:pPr>
        <w:jc w:val="center"/>
        <w:rPr>
          <w:b/>
          <w:sz w:val="36"/>
          <w:szCs w:val="36"/>
        </w:rPr>
      </w:pPr>
      <w:r w:rsidRPr="00571EE2">
        <w:rPr>
          <w:b/>
          <w:sz w:val="36"/>
          <w:szCs w:val="36"/>
        </w:rPr>
        <w:t xml:space="preserve">WHY: </w:t>
      </w:r>
      <w:r w:rsidR="0091495B" w:rsidRPr="00571EE2">
        <w:rPr>
          <w:b/>
          <w:sz w:val="36"/>
          <w:szCs w:val="36"/>
        </w:rPr>
        <w:t xml:space="preserve"> </w:t>
      </w:r>
      <w:r w:rsidR="00C63B0D" w:rsidRPr="00571EE2">
        <w:rPr>
          <w:b/>
          <w:sz w:val="36"/>
          <w:szCs w:val="36"/>
        </w:rPr>
        <w:t xml:space="preserve">BRING AWARENESS </w:t>
      </w:r>
      <w:r w:rsidR="009539BF" w:rsidRPr="00571EE2">
        <w:rPr>
          <w:b/>
          <w:sz w:val="36"/>
          <w:szCs w:val="36"/>
        </w:rPr>
        <w:t>ABOUT THE</w:t>
      </w:r>
      <w:r w:rsidR="0091495B" w:rsidRPr="00571EE2">
        <w:rPr>
          <w:b/>
          <w:sz w:val="36"/>
          <w:szCs w:val="36"/>
        </w:rPr>
        <w:t xml:space="preserve"> </w:t>
      </w:r>
      <w:r w:rsidR="007D743F" w:rsidRPr="00571EE2">
        <w:rPr>
          <w:b/>
          <w:sz w:val="36"/>
          <w:szCs w:val="36"/>
        </w:rPr>
        <w:t xml:space="preserve">SLAVE LIKE WORK CONDITIONS OF </w:t>
      </w:r>
      <w:r w:rsidR="0091495B" w:rsidRPr="00571EE2">
        <w:rPr>
          <w:b/>
          <w:sz w:val="36"/>
          <w:szCs w:val="36"/>
        </w:rPr>
        <w:t xml:space="preserve">ETHIOPIAN DOMESTIC WORKERS IN THE MIDDLE EAST </w:t>
      </w:r>
    </w:p>
    <w:p w:rsidR="00472D52" w:rsidRPr="00571EE2" w:rsidRDefault="00967C3A" w:rsidP="00473606">
      <w:pPr>
        <w:jc w:val="center"/>
        <w:rPr>
          <w:b/>
          <w:sz w:val="48"/>
          <w:szCs w:val="48"/>
          <w:bdr w:val="single" w:sz="4" w:space="0" w:color="auto"/>
          <w:shd w:val="pct15" w:color="auto" w:fill="FFFFFF"/>
        </w:rPr>
      </w:pP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>WHEN: OCTOBER 20</w:t>
      </w:r>
      <w:r w:rsidRPr="00571EE2">
        <w:rPr>
          <w:b/>
          <w:sz w:val="48"/>
          <w:szCs w:val="48"/>
          <w:bdr w:val="single" w:sz="4" w:space="0" w:color="auto"/>
          <w:shd w:val="pct15" w:color="auto" w:fill="FFFFFF"/>
          <w:vertAlign w:val="superscript"/>
        </w:rPr>
        <w:t>TH</w:t>
      </w: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 xml:space="preserve"> 2012</w:t>
      </w:r>
    </w:p>
    <w:p w:rsidR="00967C3A" w:rsidRPr="00571EE2" w:rsidRDefault="00967C3A" w:rsidP="00473606">
      <w:pPr>
        <w:jc w:val="center"/>
        <w:rPr>
          <w:b/>
          <w:sz w:val="48"/>
          <w:szCs w:val="48"/>
          <w:bdr w:val="single" w:sz="4" w:space="0" w:color="auto"/>
          <w:shd w:val="pct15" w:color="auto" w:fill="FFFFFF"/>
        </w:rPr>
      </w:pP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 xml:space="preserve">TIME: </w:t>
      </w:r>
      <w:r w:rsidR="008732E9">
        <w:rPr>
          <w:b/>
          <w:sz w:val="48"/>
          <w:szCs w:val="48"/>
          <w:bdr w:val="single" w:sz="4" w:space="0" w:color="auto"/>
          <w:shd w:val="pct15" w:color="auto" w:fill="FFFFFF"/>
        </w:rPr>
        <w:t>9</w:t>
      </w: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>:30AM-12:30PM</w:t>
      </w:r>
    </w:p>
    <w:p w:rsidR="00967C3A" w:rsidRPr="00571EE2" w:rsidRDefault="00C63B0D" w:rsidP="00473606">
      <w:pPr>
        <w:jc w:val="center"/>
        <w:rPr>
          <w:b/>
          <w:sz w:val="48"/>
          <w:szCs w:val="48"/>
          <w:bdr w:val="single" w:sz="4" w:space="0" w:color="auto"/>
          <w:shd w:val="pct15" w:color="auto" w:fill="FFFFFF"/>
        </w:rPr>
      </w:pP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 xml:space="preserve">WHERE: </w:t>
      </w:r>
      <w:r w:rsidR="008D3EEB" w:rsidRPr="00571EE2">
        <w:rPr>
          <w:b/>
          <w:sz w:val="48"/>
          <w:szCs w:val="48"/>
          <w:bdr w:val="single" w:sz="4" w:space="0" w:color="auto"/>
          <w:shd w:val="pct15" w:color="auto" w:fill="FFFFFF"/>
        </w:rPr>
        <w:t>from FREEDOM</w:t>
      </w:r>
      <w:r w:rsidR="00967C3A" w:rsidRPr="00571EE2">
        <w:rPr>
          <w:b/>
          <w:sz w:val="48"/>
          <w:szCs w:val="48"/>
          <w:bdr w:val="single" w:sz="4" w:space="0" w:color="auto"/>
          <w:shd w:val="pct15" w:color="auto" w:fill="FFFFFF"/>
        </w:rPr>
        <w:t xml:space="preserve"> PLAZA, </w:t>
      </w:r>
    </w:p>
    <w:p w:rsidR="00967C3A" w:rsidRPr="00571EE2" w:rsidRDefault="00967C3A" w:rsidP="00473606">
      <w:pPr>
        <w:jc w:val="center"/>
        <w:rPr>
          <w:b/>
          <w:sz w:val="48"/>
          <w:szCs w:val="48"/>
          <w:bdr w:val="single" w:sz="4" w:space="0" w:color="auto"/>
          <w:shd w:val="pct15" w:color="auto" w:fill="FFFFFF"/>
        </w:rPr>
      </w:pP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>14</w:t>
      </w:r>
      <w:r w:rsidRPr="00571EE2">
        <w:rPr>
          <w:b/>
          <w:sz w:val="48"/>
          <w:szCs w:val="48"/>
          <w:bdr w:val="single" w:sz="4" w:space="0" w:color="auto"/>
          <w:shd w:val="pct15" w:color="auto" w:fill="FFFFFF"/>
          <w:vertAlign w:val="superscript"/>
        </w:rPr>
        <w:t>TH</w:t>
      </w: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 xml:space="preserve"> &amp; PENNSYLVANIA AV, NW</w:t>
      </w:r>
      <w:r w:rsidR="00C63B0D" w:rsidRPr="00571EE2">
        <w:rPr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</w:p>
    <w:p w:rsidR="00C63B0D" w:rsidRPr="00571EE2" w:rsidRDefault="00C63B0D" w:rsidP="00473606">
      <w:pPr>
        <w:jc w:val="center"/>
        <w:rPr>
          <w:b/>
          <w:sz w:val="48"/>
          <w:szCs w:val="48"/>
          <w:bdr w:val="single" w:sz="4" w:space="0" w:color="auto"/>
          <w:shd w:val="pct15" w:color="auto" w:fill="FFFFFF"/>
        </w:rPr>
      </w:pP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>To</w:t>
      </w:r>
    </w:p>
    <w:p w:rsidR="00C63B0D" w:rsidRPr="00571EE2" w:rsidRDefault="00C63B0D" w:rsidP="00473606">
      <w:pPr>
        <w:jc w:val="center"/>
        <w:rPr>
          <w:b/>
          <w:sz w:val="48"/>
          <w:szCs w:val="48"/>
          <w:bdr w:val="single" w:sz="4" w:space="0" w:color="auto"/>
          <w:shd w:val="pct15" w:color="auto" w:fill="FFFFFF"/>
        </w:rPr>
      </w:pPr>
      <w:r w:rsidRPr="00571EE2">
        <w:rPr>
          <w:b/>
          <w:sz w:val="48"/>
          <w:szCs w:val="48"/>
          <w:bdr w:val="single" w:sz="4" w:space="0" w:color="auto"/>
          <w:shd w:val="pct15" w:color="auto" w:fill="FFFFFF"/>
        </w:rPr>
        <w:t>US CAPITOL back to FREEDOM PLAZA</w:t>
      </w:r>
    </w:p>
    <w:p w:rsidR="007D743F" w:rsidRPr="008752BE" w:rsidRDefault="007D743F" w:rsidP="00703A94">
      <w:pPr>
        <w:jc w:val="both"/>
        <w:rPr>
          <w:sz w:val="28"/>
          <w:szCs w:val="28"/>
          <w:shd w:val="pct15" w:color="auto" w:fill="FFFFFF"/>
        </w:rPr>
      </w:pPr>
    </w:p>
    <w:p w:rsidR="00853DF1" w:rsidRPr="00853DF1" w:rsidRDefault="007D743F" w:rsidP="00853DF1">
      <w:pPr>
        <w:jc w:val="both"/>
        <w:rPr>
          <w:rFonts w:ascii="Georgia" w:hAnsi="Georgia"/>
          <w:b/>
          <w:color w:val="000000"/>
          <w:sz w:val="28"/>
          <w:szCs w:val="28"/>
          <w:shd w:val="pct15" w:color="auto" w:fill="FFFFFF"/>
        </w:rPr>
      </w:pPr>
      <w:r w:rsidRPr="008752BE">
        <w:rPr>
          <w:sz w:val="32"/>
          <w:szCs w:val="32"/>
        </w:rPr>
        <w:t xml:space="preserve">  </w:t>
      </w:r>
      <w:r w:rsidRPr="00755E2A">
        <w:rPr>
          <w:b/>
          <w:sz w:val="28"/>
          <w:szCs w:val="28"/>
          <w:shd w:val="pct15" w:color="auto" w:fill="FFFFFF"/>
        </w:rPr>
        <w:t>“</w:t>
      </w:r>
      <w:hyperlink r:id="rId7" w:tgtFrame="_blank" w:history="1">
        <w:r w:rsidRPr="00755E2A">
          <w:rPr>
            <w:rStyle w:val="Hyperlink"/>
            <w:rFonts w:ascii="Georgia" w:hAnsi="Georgia"/>
            <w:b/>
            <w:sz w:val="28"/>
            <w:szCs w:val="28"/>
            <w:shd w:val="pct15" w:color="auto" w:fill="FFFFFF"/>
          </w:rPr>
          <w:t xml:space="preserve">2012 </w:t>
        </w:r>
        <w:r w:rsidR="009539BF" w:rsidRPr="00755E2A">
          <w:rPr>
            <w:rStyle w:val="Hyperlink"/>
            <w:rFonts w:ascii="Georgia" w:hAnsi="Georgia"/>
            <w:b/>
            <w:sz w:val="28"/>
            <w:szCs w:val="28"/>
            <w:shd w:val="pct15" w:color="auto" w:fill="FFFFFF"/>
          </w:rPr>
          <w:t>trafficking</w:t>
        </w:r>
        <w:r w:rsidRPr="00755E2A">
          <w:rPr>
            <w:rStyle w:val="Hyperlink"/>
            <w:rFonts w:ascii="Georgia" w:hAnsi="Georgia"/>
            <w:b/>
            <w:sz w:val="28"/>
            <w:szCs w:val="28"/>
            <w:shd w:val="pct15" w:color="auto" w:fill="FFFFFF"/>
          </w:rPr>
          <w:t xml:space="preserve"> in Persons Report</w:t>
        </w:r>
      </w:hyperlink>
      <w:r w:rsidRPr="00755E2A">
        <w:rPr>
          <w:rFonts w:ascii="Georgia" w:hAnsi="Georgia"/>
          <w:b/>
          <w:color w:val="000000"/>
          <w:sz w:val="28"/>
          <w:szCs w:val="28"/>
          <w:shd w:val="pct15" w:color="auto" w:fill="FFFFFF"/>
        </w:rPr>
        <w:t>’</w:t>
      </w:r>
      <w:r w:rsidR="00853DF1">
        <w:rPr>
          <w:rFonts w:ascii="Georgia" w:hAnsi="Georgia"/>
          <w:b/>
          <w:color w:val="000000"/>
          <w:sz w:val="28"/>
          <w:szCs w:val="28"/>
          <w:shd w:val="pct15" w:color="auto" w:fill="FFFFFF"/>
        </w:rPr>
        <w:t>’</w:t>
      </w:r>
      <w:r w:rsidRPr="00755E2A">
        <w:rPr>
          <w:rFonts w:ascii="Georgia" w:hAnsi="Georgia"/>
          <w:b/>
          <w:color w:val="000000"/>
          <w:sz w:val="28"/>
          <w:szCs w:val="28"/>
          <w:shd w:val="pct15" w:color="auto" w:fill="FFFFFF"/>
        </w:rPr>
        <w:t xml:space="preserve"> on Ethiopia published in June by the US Department of State states: “Many Ethiopian women working in domestic service in the Middle East face severe abuses.” The report cites a litany of violations, “including physical and sexual assault, denial of salary, sleep deprivation, withholding of passports, confinement, and murder</w:t>
      </w:r>
      <w:r w:rsidR="008752BE" w:rsidRPr="00755E2A">
        <w:rPr>
          <w:rFonts w:ascii="Georgia" w:hAnsi="Georgia"/>
          <w:b/>
          <w:color w:val="000000"/>
          <w:sz w:val="28"/>
          <w:szCs w:val="28"/>
          <w:shd w:val="pct15" w:color="auto" w:fill="FFFFFF"/>
        </w:rPr>
        <w:t>.”</w:t>
      </w:r>
    </w:p>
    <w:p w:rsidR="00853DF1" w:rsidRDefault="00853DF1" w:rsidP="000F5DCA">
      <w:pPr>
        <w:pStyle w:val="EndnoteText"/>
        <w:jc w:val="center"/>
        <w:rPr>
          <w:rFonts w:ascii="Nyala" w:hAnsi="Nyala" w:cs="Nyala"/>
          <w:b/>
          <w:i/>
          <w:color w:val="4F6228" w:themeColor="accent3" w:themeShade="80"/>
          <w:sz w:val="22"/>
          <w:szCs w:val="22"/>
        </w:rPr>
      </w:pPr>
    </w:p>
    <w:p w:rsidR="00853DF1" w:rsidRDefault="00853DF1" w:rsidP="000F5DCA">
      <w:pPr>
        <w:pStyle w:val="EndnoteText"/>
        <w:jc w:val="center"/>
        <w:rPr>
          <w:rFonts w:ascii="Nyala" w:hAnsi="Nyala" w:cs="Nyala"/>
          <w:b/>
          <w:i/>
          <w:color w:val="4F6228" w:themeColor="accent3" w:themeShade="80"/>
          <w:sz w:val="22"/>
          <w:szCs w:val="22"/>
        </w:rPr>
      </w:pPr>
    </w:p>
    <w:p w:rsidR="00853DF1" w:rsidRDefault="00853DF1" w:rsidP="000F5DCA">
      <w:pPr>
        <w:pStyle w:val="EndnoteText"/>
        <w:jc w:val="center"/>
        <w:rPr>
          <w:rFonts w:ascii="Nyala" w:hAnsi="Nyala" w:cs="Nyala"/>
          <w:b/>
          <w:i/>
          <w:color w:val="4F6228" w:themeColor="accent3" w:themeShade="80"/>
          <w:sz w:val="22"/>
          <w:szCs w:val="22"/>
        </w:rPr>
      </w:pPr>
    </w:p>
    <w:p w:rsidR="006832C5" w:rsidRDefault="006832C5" w:rsidP="000F5DCA">
      <w:pPr>
        <w:pStyle w:val="EndnoteText"/>
        <w:jc w:val="center"/>
        <w:rPr>
          <w:rFonts w:ascii="Nyala" w:hAnsi="Nyala" w:cs="Nyala"/>
          <w:b/>
          <w:i/>
          <w:color w:val="4F6228" w:themeColor="accent3" w:themeShade="80"/>
          <w:sz w:val="22"/>
          <w:szCs w:val="22"/>
        </w:rPr>
      </w:pPr>
    </w:p>
    <w:p w:rsidR="006832C5" w:rsidRDefault="006832C5" w:rsidP="000F5DCA">
      <w:pPr>
        <w:pStyle w:val="EndnoteText"/>
        <w:jc w:val="center"/>
        <w:rPr>
          <w:rFonts w:ascii="Nyala" w:hAnsi="Nyala" w:cs="Nyala"/>
          <w:b/>
          <w:i/>
          <w:color w:val="4F6228" w:themeColor="accent3" w:themeShade="80"/>
          <w:sz w:val="22"/>
          <w:szCs w:val="22"/>
        </w:rPr>
      </w:pPr>
    </w:p>
    <w:p w:rsidR="000F5DCA" w:rsidRPr="00DB5309" w:rsidRDefault="000F5DCA" w:rsidP="000F5DCA">
      <w:pPr>
        <w:pStyle w:val="EndnoteText"/>
        <w:jc w:val="center"/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</w:pP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በዓለምአቀፍ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ለኢትዮጵያ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ሴቶች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የማህበረሰባዊ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ፍትህ፣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የእኩልነትና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የህልውና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ንቃት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እውን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መሆን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 </w:t>
      </w:r>
      <w:r w:rsidRPr="00DB5309">
        <w:rPr>
          <w:rFonts w:ascii="Nyala" w:hAnsi="Nyala" w:cs="Nyala"/>
          <w:b/>
          <w:i/>
          <w:color w:val="4F6228" w:themeColor="accent3" w:themeShade="80"/>
          <w:sz w:val="22"/>
          <w:szCs w:val="22"/>
        </w:rPr>
        <w:t>እንሟገታለን</w:t>
      </w: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>::</w:t>
      </w:r>
    </w:p>
    <w:p w:rsidR="003D77F4" w:rsidRDefault="000F5DCA" w:rsidP="000F5DCA">
      <w:pPr>
        <w:pStyle w:val="EndnoteText"/>
        <w:jc w:val="center"/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</w:pPr>
      <w:r w:rsidRPr="00DB5309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>Striving for Social Justice, Equality and Empowerment of Ethiopian Women Worldwide</w:t>
      </w:r>
    </w:p>
    <w:p w:rsidR="00853DF1" w:rsidRDefault="00853DF1" w:rsidP="00853DF1">
      <w:pPr>
        <w:pStyle w:val="EndnoteText"/>
        <w:jc w:val="center"/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</w:pPr>
    </w:p>
    <w:p w:rsidR="00853DF1" w:rsidRDefault="00853DF1" w:rsidP="00853DF1">
      <w:pPr>
        <w:pStyle w:val="EndnoteText"/>
        <w:jc w:val="center"/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</w:pPr>
    </w:p>
    <w:p w:rsidR="00853DF1" w:rsidRDefault="00853DF1" w:rsidP="00853DF1">
      <w:pPr>
        <w:pStyle w:val="EndnoteText"/>
        <w:jc w:val="center"/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</w:pPr>
    </w:p>
    <w:p w:rsidR="00CD1591" w:rsidRPr="006832C5" w:rsidRDefault="00853DF1" w:rsidP="00853DF1">
      <w:pPr>
        <w:pStyle w:val="EndnoteText"/>
        <w:jc w:val="center"/>
        <w:rPr>
          <w:rFonts w:ascii="Times New Roman" w:hAnsi="Times New Roman"/>
          <w:b/>
          <w:i/>
          <w:color w:val="4A442A" w:themeColor="background2" w:themeShade="40"/>
          <w:sz w:val="22"/>
          <w:szCs w:val="22"/>
        </w:rPr>
      </w:pPr>
      <w:r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Address: 7835 Eastern Ave Silver Spring MD, Tel# </w:t>
      </w:r>
      <w:r>
        <w:rPr>
          <w:rFonts w:ascii="Times New Roman" w:hAnsi="Times New Roman"/>
          <w:color w:val="656533"/>
        </w:rPr>
        <w:t>202-466-1644</w:t>
      </w:r>
      <w:r>
        <w:rPr>
          <w:rFonts w:ascii="Nyala" w:hAnsi="Nyala"/>
          <w:b/>
          <w:i/>
          <w:color w:val="4F6228" w:themeColor="accent3" w:themeShade="80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>E-mail</w:t>
      </w:r>
      <w:r w:rsidR="00CD1591">
        <w:rPr>
          <w:rFonts w:ascii="Times New Roman" w:hAnsi="Times New Roman"/>
          <w:b/>
          <w:i/>
          <w:color w:val="4F6228" w:themeColor="accent3" w:themeShade="80"/>
          <w:sz w:val="22"/>
          <w:szCs w:val="22"/>
        </w:rPr>
        <w:t xml:space="preserve">: </w:t>
      </w:r>
      <w:hyperlink r:id="rId8" w:history="1">
        <w:r w:rsidR="00CD1591" w:rsidRPr="006832C5">
          <w:rPr>
            <w:rStyle w:val="Hyperlink"/>
            <w:rFonts w:ascii="Times New Roman" w:hAnsi="Times New Roman"/>
            <w:b/>
            <w:i/>
            <w:color w:val="4A442A" w:themeColor="background2" w:themeShade="40"/>
            <w:sz w:val="22"/>
            <w:szCs w:val="22"/>
          </w:rPr>
          <w:t>ethiowomen@gmail.com</w:t>
        </w:r>
      </w:hyperlink>
    </w:p>
    <w:p w:rsidR="00853DF1" w:rsidRPr="006832C5" w:rsidRDefault="005B533D" w:rsidP="00853DF1">
      <w:pPr>
        <w:pStyle w:val="EndnoteText"/>
        <w:jc w:val="center"/>
        <w:rPr>
          <w:rFonts w:ascii="Times New Roman" w:hAnsi="Times New Roman"/>
          <w:b/>
          <w:i/>
          <w:color w:val="4A442A" w:themeColor="background2" w:themeShade="40"/>
          <w:sz w:val="22"/>
          <w:szCs w:val="22"/>
        </w:rPr>
      </w:pPr>
      <w:hyperlink r:id="rId9" w:history="1">
        <w:r w:rsidR="006832C5" w:rsidRPr="006832C5">
          <w:rPr>
            <w:rStyle w:val="Hyperlink"/>
            <w:rFonts w:ascii="Times New Roman" w:hAnsi="Times New Roman"/>
            <w:b/>
            <w:i/>
            <w:color w:val="4A442A" w:themeColor="background2" w:themeShade="40"/>
            <w:sz w:val="22"/>
            <w:szCs w:val="22"/>
          </w:rPr>
          <w:t>www.centerforethiopianwomen.org</w:t>
        </w:r>
      </w:hyperlink>
    </w:p>
    <w:p w:rsidR="00853DF1" w:rsidRPr="006832C5" w:rsidRDefault="00853DF1" w:rsidP="00853DF1">
      <w:pPr>
        <w:pStyle w:val="EndnoteText"/>
        <w:rPr>
          <w:rFonts w:ascii="Nyala" w:hAnsi="Nyala"/>
          <w:b/>
          <w:i/>
          <w:color w:val="4A442A" w:themeColor="background2" w:themeShade="40"/>
          <w:sz w:val="22"/>
          <w:szCs w:val="22"/>
        </w:rPr>
      </w:pPr>
    </w:p>
    <w:sectPr w:rsidR="00853DF1" w:rsidRPr="006832C5" w:rsidSect="006832C5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F4"/>
    <w:rsid w:val="000D7827"/>
    <w:rsid w:val="000F2281"/>
    <w:rsid w:val="000F5DCA"/>
    <w:rsid w:val="00210D19"/>
    <w:rsid w:val="002F014C"/>
    <w:rsid w:val="003525E7"/>
    <w:rsid w:val="00384E48"/>
    <w:rsid w:val="00393258"/>
    <w:rsid w:val="003C0B87"/>
    <w:rsid w:val="003D77F4"/>
    <w:rsid w:val="00455FBB"/>
    <w:rsid w:val="00472D52"/>
    <w:rsid w:val="00473606"/>
    <w:rsid w:val="004B0BC6"/>
    <w:rsid w:val="004E5357"/>
    <w:rsid w:val="00571EE2"/>
    <w:rsid w:val="005B533D"/>
    <w:rsid w:val="00601480"/>
    <w:rsid w:val="00660BAC"/>
    <w:rsid w:val="006832C5"/>
    <w:rsid w:val="00703A94"/>
    <w:rsid w:val="00752507"/>
    <w:rsid w:val="00755E2A"/>
    <w:rsid w:val="007D743F"/>
    <w:rsid w:val="00853DF1"/>
    <w:rsid w:val="008732E9"/>
    <w:rsid w:val="008752BE"/>
    <w:rsid w:val="00886A19"/>
    <w:rsid w:val="008D3EEB"/>
    <w:rsid w:val="0091495B"/>
    <w:rsid w:val="009539BF"/>
    <w:rsid w:val="009542AD"/>
    <w:rsid w:val="00967C3A"/>
    <w:rsid w:val="00987077"/>
    <w:rsid w:val="00BD668F"/>
    <w:rsid w:val="00C63B0D"/>
    <w:rsid w:val="00CA718C"/>
    <w:rsid w:val="00CD1591"/>
    <w:rsid w:val="00D1429C"/>
    <w:rsid w:val="00D14757"/>
    <w:rsid w:val="00DB5309"/>
    <w:rsid w:val="00DE7C78"/>
    <w:rsid w:val="00EC75D5"/>
    <w:rsid w:val="00F11F3D"/>
    <w:rsid w:val="00FA1053"/>
    <w:rsid w:val="00FD43DA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43F"/>
    <w:rPr>
      <w:strike w:val="0"/>
      <w:dstrike w:val="0"/>
      <w:color w:val="CD1713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unhideWhenUsed/>
    <w:rsid w:val="000F5DCA"/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5DCA"/>
    <w:rPr>
      <w:rFonts w:ascii="Calibri" w:eastAsia="Calibri" w:hAnsi="Calibri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43F"/>
    <w:rPr>
      <w:strike w:val="0"/>
      <w:dstrike w:val="0"/>
      <w:color w:val="CD1713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unhideWhenUsed/>
    <w:rsid w:val="000F5DCA"/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5DCA"/>
    <w:rPr>
      <w:rFonts w:ascii="Calibri" w:eastAsia="Calibri" w:hAnsi="Calibri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owom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hcr.org/refworld/country,,USDOS,,ETH,,4fe30ccb32,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rforethiopianwo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Habesha Travel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Ayantu Megersa</dc:creator>
  <cp:lastModifiedBy>zelalem</cp:lastModifiedBy>
  <cp:revision>2</cp:revision>
  <cp:lastPrinted>2012-10-08T14:05:00Z</cp:lastPrinted>
  <dcterms:created xsi:type="dcterms:W3CDTF">2012-10-10T07:57:00Z</dcterms:created>
  <dcterms:modified xsi:type="dcterms:W3CDTF">2012-10-10T07:57:00Z</dcterms:modified>
</cp:coreProperties>
</file>